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AF4" w:rsidRDefault="003E4AF4" w:rsidP="003E4AF4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3E4AF4">
        <w:rPr>
          <w:rFonts w:ascii="Times New Roman" w:hAnsi="Times New Roman" w:cs="Times New Roman"/>
          <w:sz w:val="28"/>
          <w:szCs w:val="28"/>
        </w:rPr>
        <w:t>Приложение к Протоколу</w:t>
      </w:r>
    </w:p>
    <w:p w:rsidR="003E4AF4" w:rsidRDefault="003E4AF4" w:rsidP="003E4AF4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3E4AF4">
        <w:rPr>
          <w:rFonts w:ascii="Times New Roman" w:hAnsi="Times New Roman" w:cs="Times New Roman"/>
          <w:sz w:val="28"/>
          <w:szCs w:val="28"/>
        </w:rPr>
        <w:t>заочного голосования</w:t>
      </w:r>
    </w:p>
    <w:p w:rsidR="003E4AF4" w:rsidRDefault="003E4AF4" w:rsidP="003E4AF4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3E4AF4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3E4AF4" w:rsidRDefault="003E4AF4" w:rsidP="003E4AF4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3E4AF4">
        <w:rPr>
          <w:rFonts w:ascii="Times New Roman" w:hAnsi="Times New Roman" w:cs="Times New Roman"/>
          <w:sz w:val="28"/>
          <w:szCs w:val="28"/>
        </w:rPr>
        <w:t>при ФНС Рос</w:t>
      </w:r>
      <w:r>
        <w:rPr>
          <w:rFonts w:ascii="Times New Roman" w:hAnsi="Times New Roman" w:cs="Times New Roman"/>
          <w:sz w:val="28"/>
          <w:szCs w:val="28"/>
        </w:rPr>
        <w:t>сии</w:t>
      </w:r>
    </w:p>
    <w:p w:rsidR="003E4AF4" w:rsidRPr="003E4AF4" w:rsidRDefault="003E4AF4" w:rsidP="003E4AF4">
      <w:pPr>
        <w:spacing w:after="0" w:line="240" w:lineRule="auto"/>
        <w:ind w:firstLine="5954"/>
        <w:rPr>
          <w:rFonts w:ascii="Times New Roman" w:hAnsi="Times New Roman" w:cs="Times New Roman"/>
          <w:sz w:val="28"/>
          <w:szCs w:val="28"/>
        </w:rPr>
      </w:pPr>
      <w:r w:rsidRPr="003E4AF4">
        <w:rPr>
          <w:rFonts w:ascii="Times New Roman" w:hAnsi="Times New Roman" w:cs="Times New Roman"/>
          <w:sz w:val="28"/>
          <w:szCs w:val="28"/>
        </w:rPr>
        <w:t>от 15.02.2021 № 58</w:t>
      </w:r>
    </w:p>
    <w:p w:rsidR="003E4AF4" w:rsidRDefault="003E4AF4" w:rsidP="00517D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p w:rsidR="00211A0A" w:rsidRDefault="008B4952" w:rsidP="00517D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44A">
        <w:rPr>
          <w:rFonts w:ascii="Times New Roman" w:hAnsi="Times New Roman" w:cs="Times New Roman"/>
          <w:b/>
          <w:sz w:val="28"/>
          <w:szCs w:val="28"/>
        </w:rPr>
        <w:t xml:space="preserve">Замечания и предложения </w:t>
      </w:r>
    </w:p>
    <w:p w:rsidR="00B01BD2" w:rsidRDefault="008B4952" w:rsidP="00517D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44A">
        <w:rPr>
          <w:rFonts w:ascii="Times New Roman" w:hAnsi="Times New Roman" w:cs="Times New Roman"/>
          <w:b/>
          <w:sz w:val="28"/>
          <w:szCs w:val="28"/>
        </w:rPr>
        <w:t>к Отчету о ходе и эффективности исполнения Плана противодействия коррупции в Федеральной налоговой службе на 2018-2020 годы</w:t>
      </w:r>
    </w:p>
    <w:p w:rsidR="0069344A" w:rsidRDefault="0069344A" w:rsidP="00517DE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44A" w:rsidRDefault="0069344A" w:rsidP="00517D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44A">
        <w:rPr>
          <w:rFonts w:ascii="Times New Roman" w:hAnsi="Times New Roman" w:cs="Times New Roman"/>
          <w:sz w:val="28"/>
          <w:szCs w:val="28"/>
        </w:rPr>
        <w:t xml:space="preserve">В </w:t>
      </w:r>
      <w:r w:rsidR="00910490">
        <w:rPr>
          <w:rFonts w:ascii="Times New Roman" w:hAnsi="Times New Roman" w:cs="Times New Roman"/>
          <w:sz w:val="28"/>
          <w:szCs w:val="28"/>
        </w:rPr>
        <w:t>Общественный совет при ФНС России</w:t>
      </w:r>
      <w:r>
        <w:rPr>
          <w:rFonts w:ascii="Times New Roman" w:hAnsi="Times New Roman" w:cs="Times New Roman"/>
          <w:sz w:val="28"/>
          <w:szCs w:val="28"/>
        </w:rPr>
        <w:t xml:space="preserve"> на рассмотрение поступил О</w:t>
      </w:r>
      <w:r w:rsidRPr="0069344A">
        <w:rPr>
          <w:rFonts w:ascii="Times New Roman" w:hAnsi="Times New Roman" w:cs="Times New Roman"/>
          <w:sz w:val="28"/>
          <w:szCs w:val="28"/>
        </w:rPr>
        <w:t xml:space="preserve">тчет </w:t>
      </w:r>
      <w:r w:rsidR="001A1E9E">
        <w:rPr>
          <w:rFonts w:ascii="Times New Roman" w:hAnsi="Times New Roman" w:cs="Times New Roman"/>
          <w:sz w:val="28"/>
          <w:szCs w:val="28"/>
        </w:rPr>
        <w:t>«О</w:t>
      </w:r>
      <w:r w:rsidRPr="0069344A">
        <w:rPr>
          <w:rFonts w:ascii="Times New Roman" w:hAnsi="Times New Roman" w:cs="Times New Roman"/>
          <w:sz w:val="28"/>
          <w:szCs w:val="28"/>
        </w:rPr>
        <w:t xml:space="preserve"> ходе и эффективности исполнения Плана противодействия коррупции в Федеральной налоговой службе на 2018-2020 годы, утвержденного приказом ФНС России от 17.08.2018 № СА-7-4/499@, за 2020 год</w:t>
      </w:r>
      <w:r w:rsidR="00F74D58">
        <w:rPr>
          <w:rFonts w:ascii="Times New Roman" w:hAnsi="Times New Roman" w:cs="Times New Roman"/>
          <w:sz w:val="28"/>
          <w:szCs w:val="28"/>
        </w:rPr>
        <w:t>»</w:t>
      </w:r>
      <w:r w:rsidRPr="0069344A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9344A">
        <w:rPr>
          <w:rFonts w:ascii="Times New Roman" w:hAnsi="Times New Roman" w:cs="Times New Roman"/>
          <w:sz w:val="28"/>
          <w:szCs w:val="28"/>
        </w:rPr>
        <w:t xml:space="preserve"> Отчет)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344A" w:rsidRDefault="001A1E9E" w:rsidP="00517D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представленному О</w:t>
      </w:r>
      <w:r w:rsidR="00C2539F">
        <w:rPr>
          <w:rFonts w:ascii="Times New Roman" w:hAnsi="Times New Roman" w:cs="Times New Roman"/>
          <w:sz w:val="28"/>
          <w:szCs w:val="28"/>
        </w:rPr>
        <w:t xml:space="preserve">тчету </w:t>
      </w:r>
      <w:r>
        <w:rPr>
          <w:rFonts w:ascii="Times New Roman" w:hAnsi="Times New Roman" w:cs="Times New Roman"/>
          <w:sz w:val="28"/>
          <w:szCs w:val="28"/>
        </w:rPr>
        <w:t>отме</w:t>
      </w:r>
      <w:r w:rsidR="007D367B">
        <w:rPr>
          <w:rFonts w:ascii="Times New Roman" w:hAnsi="Times New Roman" w:cs="Times New Roman"/>
          <w:sz w:val="28"/>
          <w:szCs w:val="28"/>
        </w:rPr>
        <w:t>чаем</w:t>
      </w:r>
      <w:r w:rsidR="00C2539F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2539F">
        <w:rPr>
          <w:rFonts w:ascii="Times New Roman" w:hAnsi="Times New Roman" w:cs="Times New Roman"/>
          <w:sz w:val="28"/>
          <w:szCs w:val="28"/>
        </w:rPr>
        <w:t>е.</w:t>
      </w:r>
    </w:p>
    <w:p w:rsidR="00C2539F" w:rsidRPr="00FB5158" w:rsidRDefault="00211A0A" w:rsidP="00517DE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253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представленной редакции наименование документа </w:t>
      </w:r>
      <w:r w:rsidR="00C2539F">
        <w:rPr>
          <w:rFonts w:ascii="Times New Roman" w:hAnsi="Times New Roman" w:cs="Times New Roman"/>
          <w:sz w:val="28"/>
          <w:szCs w:val="28"/>
        </w:rPr>
        <w:t xml:space="preserve"> сформулировано как «</w:t>
      </w:r>
      <w:r w:rsidR="00C2539F" w:rsidRPr="00C2539F">
        <w:rPr>
          <w:rFonts w:ascii="Times New Roman" w:hAnsi="Times New Roman" w:cs="Times New Roman"/>
          <w:sz w:val="28"/>
          <w:szCs w:val="28"/>
        </w:rPr>
        <w:t>Отчет о ходе и эффективности исполнения Плана противодействия коррупции в Федеральной налоговой службе на 2018-2020 годы</w:t>
      </w:r>
      <w:r>
        <w:rPr>
          <w:rFonts w:ascii="Times New Roman" w:hAnsi="Times New Roman" w:cs="Times New Roman"/>
          <w:sz w:val="28"/>
          <w:szCs w:val="28"/>
        </w:rPr>
        <w:t>». Из содержания данного наимено</w:t>
      </w:r>
      <w:r w:rsidR="00C2539F">
        <w:rPr>
          <w:rFonts w:ascii="Times New Roman" w:hAnsi="Times New Roman" w:cs="Times New Roman"/>
          <w:sz w:val="28"/>
          <w:szCs w:val="28"/>
        </w:rPr>
        <w:t xml:space="preserve">вания вытекает, что </w:t>
      </w:r>
      <w:r w:rsidR="00444883">
        <w:rPr>
          <w:rFonts w:ascii="Times New Roman" w:hAnsi="Times New Roman" w:cs="Times New Roman"/>
          <w:sz w:val="28"/>
          <w:szCs w:val="28"/>
        </w:rPr>
        <w:t xml:space="preserve">ведомство помимо отчета о выполнении плана противодействия коррупции </w:t>
      </w:r>
      <w:r w:rsidR="00400D32">
        <w:rPr>
          <w:rFonts w:ascii="Times New Roman" w:hAnsi="Times New Roman" w:cs="Times New Roman"/>
          <w:sz w:val="28"/>
          <w:szCs w:val="28"/>
        </w:rPr>
        <w:t xml:space="preserve">проводит самооценку </w:t>
      </w:r>
      <w:r w:rsidR="00444883">
        <w:rPr>
          <w:rFonts w:ascii="Times New Roman" w:hAnsi="Times New Roman" w:cs="Times New Roman"/>
          <w:sz w:val="28"/>
          <w:szCs w:val="28"/>
        </w:rPr>
        <w:t>эф</w:t>
      </w:r>
      <w:r w:rsidR="00400D32">
        <w:rPr>
          <w:rFonts w:ascii="Times New Roman" w:hAnsi="Times New Roman" w:cs="Times New Roman"/>
          <w:sz w:val="28"/>
          <w:szCs w:val="28"/>
        </w:rPr>
        <w:t>фективности</w:t>
      </w:r>
      <w:r w:rsidR="000A1930">
        <w:rPr>
          <w:rFonts w:ascii="Times New Roman" w:hAnsi="Times New Roman" w:cs="Times New Roman"/>
          <w:sz w:val="28"/>
          <w:szCs w:val="28"/>
        </w:rPr>
        <w:t xml:space="preserve"> его исполнения. </w:t>
      </w:r>
      <w:r w:rsidR="00F34542">
        <w:rPr>
          <w:rFonts w:ascii="Times New Roman" w:hAnsi="Times New Roman" w:cs="Times New Roman"/>
          <w:sz w:val="28"/>
          <w:szCs w:val="28"/>
        </w:rPr>
        <w:t>Оценка эффективности выполнения мероприятий должна базироваться на основе</w:t>
      </w:r>
      <w:r w:rsidR="0019248E">
        <w:rPr>
          <w:rFonts w:ascii="Times New Roman" w:hAnsi="Times New Roman" w:cs="Times New Roman"/>
          <w:sz w:val="28"/>
          <w:szCs w:val="28"/>
        </w:rPr>
        <w:t xml:space="preserve"> заранее </w:t>
      </w:r>
      <w:r w:rsidR="00F34542">
        <w:rPr>
          <w:rFonts w:ascii="Times New Roman" w:hAnsi="Times New Roman" w:cs="Times New Roman"/>
          <w:sz w:val="28"/>
          <w:szCs w:val="28"/>
        </w:rPr>
        <w:t xml:space="preserve"> устано</w:t>
      </w:r>
      <w:r w:rsidR="0019248E">
        <w:rPr>
          <w:rFonts w:ascii="Times New Roman" w:hAnsi="Times New Roman" w:cs="Times New Roman"/>
          <w:sz w:val="28"/>
          <w:szCs w:val="28"/>
        </w:rPr>
        <w:t>вленных критериев уполномоченными на ее проведение должностными лицами</w:t>
      </w:r>
      <w:r w:rsidR="00F34542">
        <w:rPr>
          <w:rFonts w:ascii="Times New Roman" w:hAnsi="Times New Roman" w:cs="Times New Roman"/>
          <w:sz w:val="28"/>
          <w:szCs w:val="28"/>
        </w:rPr>
        <w:t>. В</w:t>
      </w:r>
      <w:r w:rsidR="000A1930">
        <w:rPr>
          <w:rFonts w:ascii="Times New Roman" w:hAnsi="Times New Roman" w:cs="Times New Roman"/>
          <w:sz w:val="28"/>
          <w:szCs w:val="28"/>
        </w:rPr>
        <w:t xml:space="preserve"> тексте ра</w:t>
      </w:r>
      <w:r>
        <w:rPr>
          <w:rFonts w:ascii="Times New Roman" w:hAnsi="Times New Roman" w:cs="Times New Roman"/>
          <w:sz w:val="28"/>
          <w:szCs w:val="28"/>
        </w:rPr>
        <w:t>ссматриваемого Отчета отсутствуе</w:t>
      </w:r>
      <w:r w:rsidR="000A1930">
        <w:rPr>
          <w:rFonts w:ascii="Times New Roman" w:hAnsi="Times New Roman" w:cs="Times New Roman"/>
          <w:sz w:val="28"/>
          <w:szCs w:val="28"/>
        </w:rPr>
        <w:t xml:space="preserve">т </w:t>
      </w:r>
      <w:r w:rsidR="009713B6">
        <w:rPr>
          <w:rFonts w:ascii="Times New Roman" w:hAnsi="Times New Roman" w:cs="Times New Roman"/>
          <w:sz w:val="28"/>
          <w:szCs w:val="28"/>
        </w:rPr>
        <w:t xml:space="preserve">фактический анализ эффективности исполнения запланированных мероприятий, а приводятся только </w:t>
      </w:r>
      <w:r w:rsidR="00F34542">
        <w:rPr>
          <w:rFonts w:ascii="Times New Roman" w:hAnsi="Times New Roman" w:cs="Times New Roman"/>
          <w:sz w:val="28"/>
          <w:szCs w:val="28"/>
        </w:rPr>
        <w:t xml:space="preserve">лишь </w:t>
      </w:r>
      <w:r w:rsidR="009713B6">
        <w:rPr>
          <w:rFonts w:ascii="Times New Roman" w:hAnsi="Times New Roman" w:cs="Times New Roman"/>
          <w:sz w:val="28"/>
          <w:szCs w:val="28"/>
        </w:rPr>
        <w:t>отдельные</w:t>
      </w:r>
      <w:r w:rsidR="00FB5158">
        <w:rPr>
          <w:rFonts w:ascii="Times New Roman" w:hAnsi="Times New Roman" w:cs="Times New Roman"/>
          <w:sz w:val="28"/>
          <w:szCs w:val="28"/>
        </w:rPr>
        <w:t xml:space="preserve"> количественные</w:t>
      </w:r>
      <w:r w:rsidR="009713B6">
        <w:rPr>
          <w:rFonts w:ascii="Times New Roman" w:hAnsi="Times New Roman" w:cs="Times New Roman"/>
          <w:sz w:val="28"/>
          <w:szCs w:val="28"/>
        </w:rPr>
        <w:t xml:space="preserve"> данные</w:t>
      </w:r>
      <w:r w:rsidR="00FB5158">
        <w:rPr>
          <w:rFonts w:ascii="Times New Roman" w:hAnsi="Times New Roman" w:cs="Times New Roman"/>
          <w:sz w:val="28"/>
          <w:szCs w:val="28"/>
        </w:rPr>
        <w:t xml:space="preserve"> без соотнесения с соответствующей информацией за предшествующие периоды. </w:t>
      </w:r>
      <w:r w:rsidR="00906AB8" w:rsidRPr="00FB5158">
        <w:rPr>
          <w:rFonts w:ascii="Times New Roman" w:hAnsi="Times New Roman" w:cs="Times New Roman"/>
          <w:sz w:val="28"/>
          <w:szCs w:val="28"/>
        </w:rPr>
        <w:t xml:space="preserve">В связи с этим предлагается скорректировать </w:t>
      </w:r>
      <w:r w:rsidRPr="00FB5158">
        <w:rPr>
          <w:rFonts w:ascii="Times New Roman" w:hAnsi="Times New Roman" w:cs="Times New Roman"/>
          <w:sz w:val="28"/>
          <w:szCs w:val="28"/>
        </w:rPr>
        <w:t>на</w:t>
      </w:r>
      <w:r w:rsidR="0019248E">
        <w:rPr>
          <w:rFonts w:ascii="Times New Roman" w:hAnsi="Times New Roman" w:cs="Times New Roman"/>
          <w:sz w:val="28"/>
          <w:szCs w:val="28"/>
        </w:rPr>
        <w:t>именование</w:t>
      </w:r>
      <w:r w:rsidRPr="00FB5158">
        <w:rPr>
          <w:rFonts w:ascii="Times New Roman" w:hAnsi="Times New Roman" w:cs="Times New Roman"/>
          <w:sz w:val="28"/>
          <w:szCs w:val="28"/>
        </w:rPr>
        <w:t xml:space="preserve"> представленного Отчета, изложив его в следующей редакции: «Отчет о выполнении Плана противодействия коррупции в Федеральной налоговой службе на 2018-2020 годы».</w:t>
      </w:r>
    </w:p>
    <w:p w:rsidR="00400D32" w:rsidRPr="00400D32" w:rsidRDefault="00176701" w:rsidP="00517DE9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BC1">
        <w:rPr>
          <w:rFonts w:ascii="Times New Roman" w:hAnsi="Times New Roman" w:cs="Times New Roman"/>
          <w:sz w:val="28"/>
          <w:szCs w:val="28"/>
        </w:rPr>
        <w:t>На стр. 1-2 Отчета</w:t>
      </w:r>
      <w:r w:rsidR="00E23515">
        <w:rPr>
          <w:rFonts w:ascii="Times New Roman" w:hAnsi="Times New Roman" w:cs="Times New Roman"/>
          <w:sz w:val="28"/>
          <w:szCs w:val="28"/>
        </w:rPr>
        <w:t xml:space="preserve"> приводятся сведения о работе</w:t>
      </w:r>
      <w:r w:rsidR="00BF3BC1" w:rsidRPr="00BF3B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Федеральной налоговой службы</w:t>
      </w:r>
      <w:r w:rsidR="00BF3BC1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т</w:t>
      </w:r>
      <w:r w:rsidR="00400D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ребований к служебному поведению и урегулированию конфликта интересов (далее – Комиссия)</w:t>
      </w:r>
      <w:r w:rsidR="00E23515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F3BC1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частности, п</w:t>
      </w:r>
      <w:r w:rsidR="00BF3BC1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риводится информация, что за отчетный период было проведено 2</w:t>
      </w:r>
      <w:r w:rsidR="001A1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указанной К</w:t>
      </w:r>
      <w:r w:rsidR="00BF3BC1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 в центральном аппарате ФНС России</w:t>
      </w:r>
      <w:r w:rsid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</w:t>
      </w:r>
      <w:r w:rsidR="00BF3BC1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привод</w:t>
      </w:r>
      <w:r w:rsidR="00A87323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F3BC1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A87323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 итогах заседаний данной </w:t>
      </w:r>
      <w:r w:rsidR="001A1E9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87323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омиссии, приняты</w:t>
      </w:r>
      <w:r w:rsidR="00E23515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х ей рекомендательных решениях</w:t>
      </w:r>
      <w:r w:rsidR="00211A0A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5158" w:rsidRDefault="00F73556" w:rsidP="00517D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0D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Кроме того, на странице 2 Отчета </w:t>
      </w:r>
      <w:r w:rsidR="00FB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указана </w:t>
      </w:r>
      <w:r w:rsidRPr="00400D3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поступлении 98 уведомлений гражданских служащих, входящих в номенклатуру руководителя ФНС России, а также 7 уведомлений гражданских служащих, относящихся к номенклатуре Минфина России</w:t>
      </w:r>
      <w:r w:rsidR="001A1E9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00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возникновении конфликта интересов или возможности его</w:t>
      </w:r>
      <w:r w:rsidR="001A1E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возникновения</w:t>
      </w:r>
      <w:r w:rsidR="00FB515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отмечено</w:t>
      </w:r>
      <w:r w:rsidRPr="00400D32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 результатам рассмотрения указанных уведомлений были подготовлены мотивированные заключения и приняты соответствующие меры реагирования.</w:t>
      </w:r>
    </w:p>
    <w:p w:rsidR="00273A11" w:rsidRPr="00FB5158" w:rsidRDefault="001A1E9E" w:rsidP="00517D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отметить,</w:t>
      </w:r>
      <w:r w:rsidR="00273A11">
        <w:rPr>
          <w:rFonts w:ascii="Times New Roman" w:hAnsi="Times New Roman" w:cs="Times New Roman"/>
          <w:sz w:val="28"/>
          <w:szCs w:val="28"/>
        </w:rPr>
        <w:t xml:space="preserve"> что о</w:t>
      </w:r>
      <w:r w:rsidR="00996A1E">
        <w:rPr>
          <w:rFonts w:ascii="Times New Roman" w:hAnsi="Times New Roman" w:cs="Times New Roman"/>
          <w:sz w:val="28"/>
          <w:szCs w:val="28"/>
        </w:rPr>
        <w:t>дной из основных задач  комиссии</w:t>
      </w:r>
      <w:r w:rsidR="00273A11">
        <w:rPr>
          <w:rFonts w:ascii="Times New Roman" w:hAnsi="Times New Roman" w:cs="Times New Roman"/>
          <w:sz w:val="28"/>
          <w:szCs w:val="28"/>
        </w:rPr>
        <w:t xml:space="preserve"> </w:t>
      </w:r>
      <w:r w:rsidR="00273A11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соблюдению т</w:t>
      </w:r>
      <w:r w:rsidR="00273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ребований к служебному поведению и урегулированию конфликта интересов </w:t>
      </w:r>
      <w:r w:rsidR="00273A11">
        <w:rPr>
          <w:rFonts w:ascii="Times New Roman" w:hAnsi="Times New Roman" w:cs="Times New Roman"/>
          <w:sz w:val="28"/>
          <w:szCs w:val="28"/>
        </w:rPr>
        <w:t>яв</w:t>
      </w:r>
      <w:r w:rsidR="00996A1E">
        <w:rPr>
          <w:rFonts w:ascii="Times New Roman" w:hAnsi="Times New Roman" w:cs="Times New Roman"/>
          <w:sz w:val="28"/>
          <w:szCs w:val="28"/>
        </w:rPr>
        <w:t>ляется содействие государственному органу</w:t>
      </w:r>
      <w:r w:rsidR="00273A11">
        <w:rPr>
          <w:rFonts w:ascii="Times New Roman" w:hAnsi="Times New Roman" w:cs="Times New Roman"/>
          <w:sz w:val="28"/>
          <w:szCs w:val="28"/>
        </w:rPr>
        <w:t xml:space="preserve"> в обеспечении соблюдения федеральными государственными служащими требований о предотвращении или урегулировании конфликта интересов</w:t>
      </w:r>
      <w:r>
        <w:rPr>
          <w:rFonts w:ascii="Times New Roman" w:hAnsi="Times New Roman" w:cs="Times New Roman"/>
          <w:sz w:val="28"/>
          <w:szCs w:val="28"/>
        </w:rPr>
        <w:br/>
      </w:r>
      <w:r w:rsidR="00FB5158">
        <w:rPr>
          <w:rFonts w:ascii="Times New Roman" w:hAnsi="Times New Roman" w:cs="Times New Roman"/>
          <w:sz w:val="28"/>
          <w:szCs w:val="28"/>
        </w:rPr>
        <w:t>(п. 3 Положения «О комиссиях по соблюдению требований к служебному поведению федеральных государственных служащих и урегулированию конфл</w:t>
      </w:r>
      <w:r w:rsidR="00995C27">
        <w:rPr>
          <w:rFonts w:ascii="Times New Roman" w:hAnsi="Times New Roman" w:cs="Times New Roman"/>
          <w:sz w:val="28"/>
          <w:szCs w:val="28"/>
        </w:rPr>
        <w:t xml:space="preserve">икта интересов», утвержденного </w:t>
      </w:r>
      <w:r w:rsidR="00FB5158">
        <w:rPr>
          <w:rFonts w:ascii="Times New Roman" w:hAnsi="Times New Roman" w:cs="Times New Roman"/>
          <w:sz w:val="28"/>
          <w:szCs w:val="28"/>
        </w:rPr>
        <w:t>Указом Президента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B5158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="00FB5158">
        <w:rPr>
          <w:rFonts w:ascii="Times New Roman" w:hAnsi="Times New Roman" w:cs="Times New Roman"/>
          <w:sz w:val="28"/>
          <w:szCs w:val="28"/>
        </w:rPr>
        <w:t xml:space="preserve"> от 01.07.2010 № 821)</w:t>
      </w:r>
      <w:r w:rsidR="00273A11">
        <w:rPr>
          <w:rFonts w:ascii="Times New Roman" w:hAnsi="Times New Roman" w:cs="Times New Roman"/>
          <w:sz w:val="28"/>
          <w:szCs w:val="28"/>
        </w:rPr>
        <w:t>.</w:t>
      </w:r>
    </w:p>
    <w:p w:rsidR="00273A11" w:rsidRDefault="00FB5158" w:rsidP="00517D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этим возникают</w:t>
      </w:r>
      <w:r w:rsidR="001A1E9E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273A11" w:rsidRPr="00400D32">
        <w:rPr>
          <w:rFonts w:ascii="Times New Roman" w:hAnsi="Times New Roman" w:cs="Times New Roman"/>
          <w:sz w:val="28"/>
          <w:szCs w:val="28"/>
        </w:rPr>
        <w:t xml:space="preserve"> вопрос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73A11">
        <w:rPr>
          <w:rFonts w:ascii="Times New Roman" w:hAnsi="Times New Roman" w:cs="Times New Roman"/>
          <w:sz w:val="28"/>
          <w:szCs w:val="28"/>
        </w:rPr>
        <w:t xml:space="preserve">: </w:t>
      </w:r>
      <w:r w:rsidR="00273A11" w:rsidRPr="00400D32"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273A11">
        <w:rPr>
          <w:rFonts w:ascii="Times New Roman" w:hAnsi="Times New Roman" w:cs="Times New Roman"/>
          <w:sz w:val="28"/>
          <w:szCs w:val="28"/>
        </w:rPr>
        <w:t>98 уведомлений выносились</w:t>
      </w:r>
      <w:r w:rsidR="00273A11" w:rsidRPr="00400D32">
        <w:rPr>
          <w:rFonts w:ascii="Times New Roman" w:hAnsi="Times New Roman" w:cs="Times New Roman"/>
          <w:sz w:val="28"/>
          <w:szCs w:val="28"/>
        </w:rPr>
        <w:t xml:space="preserve"> н</w:t>
      </w:r>
      <w:r w:rsidR="00273A11">
        <w:rPr>
          <w:rFonts w:ascii="Times New Roman" w:hAnsi="Times New Roman" w:cs="Times New Roman"/>
          <w:sz w:val="28"/>
          <w:szCs w:val="28"/>
        </w:rPr>
        <w:t>а рассмотрение Комиссии, либо они разрешались единолично руководителем без вынесения соответствующих вопросов на заседании Комиссии</w:t>
      </w:r>
      <w:r w:rsidR="001A1E9E" w:rsidRPr="001A1E9E">
        <w:rPr>
          <w:rFonts w:ascii="Times New Roman" w:hAnsi="Times New Roman" w:cs="Times New Roman"/>
          <w:sz w:val="28"/>
          <w:szCs w:val="28"/>
        </w:rPr>
        <w:t>;</w:t>
      </w:r>
      <w:r w:rsidR="00273A11">
        <w:rPr>
          <w:rFonts w:ascii="Times New Roman" w:hAnsi="Times New Roman" w:cs="Times New Roman"/>
          <w:sz w:val="28"/>
          <w:szCs w:val="28"/>
        </w:rPr>
        <w:t xml:space="preserve"> </w:t>
      </w:r>
      <w:r w:rsidR="001A1E9E">
        <w:rPr>
          <w:rFonts w:ascii="Times New Roman" w:hAnsi="Times New Roman" w:cs="Times New Roman"/>
          <w:sz w:val="28"/>
          <w:szCs w:val="28"/>
        </w:rPr>
        <w:t>к</w:t>
      </w:r>
      <w:r w:rsidR="00273A11">
        <w:rPr>
          <w:rFonts w:ascii="Times New Roman" w:hAnsi="Times New Roman" w:cs="Times New Roman"/>
          <w:sz w:val="28"/>
          <w:szCs w:val="28"/>
        </w:rPr>
        <w:t xml:space="preserve"> рассмотрению скольких уведомлений привлекалась Комиссия и могла ли она рассмотреть столь обширный перечень воп</w:t>
      </w:r>
      <w:r w:rsidR="001A1E9E">
        <w:rPr>
          <w:rFonts w:ascii="Times New Roman" w:hAnsi="Times New Roman" w:cs="Times New Roman"/>
          <w:sz w:val="28"/>
          <w:szCs w:val="28"/>
        </w:rPr>
        <w:t>росов в рамках двух заседаний.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A1E" w:rsidRDefault="00FB5158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изложенного рекомендуется включить дополнительные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r w:rsidR="00A87323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Отчета </w:t>
      </w:r>
      <w:r w:rsidR="00E23515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контексте описания деятельности Комиссии</w:t>
      </w:r>
      <w:r w:rsidR="00400D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Федеральной налоговой службы</w:t>
      </w:r>
      <w:r w:rsidR="00400D32" w:rsidRPr="00E23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т</w:t>
      </w:r>
      <w:r w:rsidR="00400D32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273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бований к служебному поведению. </w:t>
      </w:r>
    </w:p>
    <w:p w:rsidR="00996A1E" w:rsidRDefault="00996A1E" w:rsidP="00517D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996A1E">
        <w:rPr>
          <w:rFonts w:ascii="Times New Roman" w:hAnsi="Times New Roman" w:cs="Times New Roman"/>
          <w:sz w:val="28"/>
          <w:szCs w:val="28"/>
        </w:rPr>
        <w:t>На стр. 2 Отчета в абзаце 1 говорится об одобрении Комиссией Перечня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17AC">
        <w:rPr>
          <w:rFonts w:ascii="Times New Roman" w:hAnsi="Times New Roman" w:cs="Times New Roman"/>
          <w:sz w:val="28"/>
          <w:szCs w:val="28"/>
        </w:rPr>
        <w:t xml:space="preserve">функций ФНС России, при реализации которых вероятно возникновение коррупционных рисков. </w:t>
      </w:r>
      <w:r w:rsidR="00714A7A">
        <w:rPr>
          <w:rFonts w:ascii="Times New Roman" w:hAnsi="Times New Roman" w:cs="Times New Roman"/>
          <w:sz w:val="28"/>
          <w:szCs w:val="28"/>
        </w:rPr>
        <w:t>П</w:t>
      </w:r>
      <w:r w:rsidR="0019248E">
        <w:rPr>
          <w:rFonts w:ascii="Times New Roman" w:hAnsi="Times New Roman" w:cs="Times New Roman"/>
          <w:sz w:val="28"/>
          <w:szCs w:val="28"/>
        </w:rPr>
        <w:t>ри этом не приведены реквизиты п</w:t>
      </w:r>
      <w:r w:rsidR="00714A7A">
        <w:rPr>
          <w:rFonts w:ascii="Times New Roman" w:hAnsi="Times New Roman" w:cs="Times New Roman"/>
          <w:sz w:val="28"/>
          <w:szCs w:val="28"/>
        </w:rPr>
        <w:t>риказа об утверждении соответствующего Перечня.</w:t>
      </w:r>
    </w:p>
    <w:p w:rsidR="00714A7A" w:rsidRDefault="00714A7A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 стр. 3 Отчета приводятся данные о поступлении в уполномоченное структурное подразделение Управления кадров 136 уведомлений от коммерческих и некоммерческих организаций о заключении трудовых и гражданско-правовых договоров с гражданами, ранее замещавшими должности федеральной государственной гражданской службы в ФНС России. </w:t>
      </w:r>
      <w:r w:rsidR="001A1E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этим</w:t>
      </w:r>
      <w:r w:rsid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отмечается, что в каждом конкретном случае проводилась проверка наличия (отсутствия) фактов осуществления ими функций государственного управления и контрольно-надзорных функций в </w:t>
      </w:r>
      <w:r w:rsid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отношении работодателя. Вместе с тем информация  о результатах проверочных мероприятий в Отчете отсутствует.</w:t>
      </w:r>
    </w:p>
    <w:p w:rsidR="00E65EFA" w:rsidRPr="00E65EFA" w:rsidRDefault="001C3FAA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14A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</w:t>
      </w:r>
      <w:r w:rsid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статьей 64.1 Трудового кодекса Российской Федерации бывшие государственные служащие </w:t>
      </w:r>
      <w:r w:rsidR="00E65EFA" w:rsidRP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двух лет после увольнения с государственной службы имеют право замещать должности в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или муниципального служащего, только с согласия соответствующей </w:t>
      </w:r>
      <w:hyperlink r:id="rId8" w:history="1">
        <w:r w:rsidR="00E65EFA" w:rsidRPr="00E65EF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комиссии</w:t>
        </w:r>
      </w:hyperlink>
      <w:r w:rsidR="00E65EFA" w:rsidRP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соблюдению требований к служебному поведению государственных служащих и урегулированию конфликта интересов.</w:t>
      </w:r>
    </w:p>
    <w:p w:rsidR="00E65EFA" w:rsidRDefault="001C3FAA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екомендуется отразить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Отчете</w:t>
      </w:r>
      <w:r w:rsid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 количестве согласи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данных </w:t>
      </w:r>
      <w:r w:rsidR="001A1E9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омиссией по результатам рассмотрен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соответствующих уведомлений. Кроме того, предлагается также дополнить Отчет информацией о том, имелись ли случаи отказа Комиссии в даче согласия на замещение должностей в организациях</w:t>
      </w:r>
      <w:r w:rsidRPr="00E65EFA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отдельные функции государственного управления данными организациями входили в должностные (служебные) обязанности государственного служащего</w:t>
      </w:r>
      <w:r w:rsidR="001A1E9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7E9A" w:rsidRPr="00996A1E" w:rsidRDefault="00714A7A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96A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06AB8" w:rsidRPr="00996A1E">
        <w:rPr>
          <w:rFonts w:ascii="Times New Roman" w:hAnsi="Times New Roman" w:cs="Times New Roman"/>
          <w:sz w:val="28"/>
          <w:szCs w:val="28"/>
        </w:rPr>
        <w:t>На с</w:t>
      </w:r>
      <w:r w:rsidR="001A1E9E">
        <w:rPr>
          <w:rFonts w:ascii="Times New Roman" w:hAnsi="Times New Roman" w:cs="Times New Roman"/>
          <w:sz w:val="28"/>
          <w:szCs w:val="28"/>
        </w:rPr>
        <w:t>тр.5-6 Отчета указывается, что о</w:t>
      </w:r>
      <w:r w:rsidR="00906AB8" w:rsidRPr="00996A1E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правового просвещения и дополнительного профессионального образования гражданских служащих ФНС России и сотрудников подведомственных организаций по антикоррупционной тематике включает в себя проведение занятий в системе служебной подготовки, семинаров, совещаний и вебинаров.</w:t>
      </w:r>
    </w:p>
    <w:p w:rsidR="00C07E9A" w:rsidRDefault="00906AB8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73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частности, отмечается, что</w:t>
      </w:r>
      <w:r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 году по дополнительной профессиональной программе повышения квалификации «Противодействие коррупции в сфере государственного управления» прошло обучение 437 граждан</w:t>
      </w:r>
      <w:r w:rsidR="00FB5158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служащих налоговых органов</w:t>
      </w:r>
      <w:r w:rsidR="009314F8"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F52B6" w:rsidRDefault="001C3FAA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314F8"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редставленную информацию о правовом просвещении и дополнительном профессиональном образовании гражданских служащих ФНС России и сотрудников подведомственных организаций </w:t>
      </w:r>
      <w:r w:rsidR="0019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рекомендуется </w:t>
      </w:r>
      <w:r w:rsidR="00FB51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конкретизировать, в том числе </w:t>
      </w:r>
      <w:r w:rsidR="00BD1216"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сведениями о наименованиях</w:t>
      </w:r>
      <w:r w:rsidR="00273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соответствующих</w:t>
      </w:r>
      <w:r w:rsidR="0019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программ</w:t>
      </w:r>
      <w:r w:rsidR="00995C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D1216"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r w:rsidR="00176701"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D1216"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базе которых </w:t>
      </w:r>
      <w:r w:rsidR="001924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</w:t>
      </w:r>
      <w:r w:rsidR="00BD1216" w:rsidRPr="00C07E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реализовывались</w:t>
      </w:r>
      <w:r w:rsidR="001924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B83B23" w:rsidRDefault="00B83B23" w:rsidP="00517DE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83B23" w:rsidSect="000A0DF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6B0" w:rsidRDefault="003E76B0" w:rsidP="00C24DAD">
      <w:pPr>
        <w:spacing w:after="0" w:line="240" w:lineRule="auto"/>
      </w:pPr>
      <w:r>
        <w:separator/>
      </w:r>
    </w:p>
  </w:endnote>
  <w:endnote w:type="continuationSeparator" w:id="0">
    <w:p w:rsidR="003E76B0" w:rsidRDefault="003E76B0" w:rsidP="00C24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6B0" w:rsidRDefault="003E76B0" w:rsidP="00C24DAD">
      <w:pPr>
        <w:spacing w:after="0" w:line="240" w:lineRule="auto"/>
      </w:pPr>
      <w:r>
        <w:separator/>
      </w:r>
    </w:p>
  </w:footnote>
  <w:footnote w:type="continuationSeparator" w:id="0">
    <w:p w:rsidR="003E76B0" w:rsidRDefault="003E76B0" w:rsidP="00C24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4399494"/>
      <w:docPartObj>
        <w:docPartGallery w:val="Page Numbers (Top of Page)"/>
        <w:docPartUnique/>
      </w:docPartObj>
    </w:sdtPr>
    <w:sdtEndPr/>
    <w:sdtContent>
      <w:p w:rsidR="00995C27" w:rsidRDefault="00995C27" w:rsidP="000A0DF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7DE9">
          <w:rPr>
            <w:noProof/>
          </w:rPr>
          <w:t>3</w:t>
        </w:r>
        <w:r>
          <w:fldChar w:fldCharType="end"/>
        </w:r>
      </w:p>
    </w:sdtContent>
  </w:sdt>
  <w:p w:rsidR="00995C27" w:rsidRDefault="00995C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045C8"/>
    <w:multiLevelType w:val="hybridMultilevel"/>
    <w:tmpl w:val="E1644B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Aws7Q0srQwMbQwMjBR0lEKTi0uzszPAykwqgUA1Hen+iwAAAA="/>
  </w:docVars>
  <w:rsids>
    <w:rsidRoot w:val="008B4952"/>
    <w:rsid w:val="000A0DFF"/>
    <w:rsid w:val="000A1930"/>
    <w:rsid w:val="00130510"/>
    <w:rsid w:val="00176701"/>
    <w:rsid w:val="0019248E"/>
    <w:rsid w:val="001A1E9E"/>
    <w:rsid w:val="001C3FAA"/>
    <w:rsid w:val="001F52B6"/>
    <w:rsid w:val="00211A0A"/>
    <w:rsid w:val="002702B3"/>
    <w:rsid w:val="00273A11"/>
    <w:rsid w:val="00287D70"/>
    <w:rsid w:val="002C4B26"/>
    <w:rsid w:val="003E4AF4"/>
    <w:rsid w:val="003E76B0"/>
    <w:rsid w:val="00400D32"/>
    <w:rsid w:val="00421448"/>
    <w:rsid w:val="00444883"/>
    <w:rsid w:val="004D216B"/>
    <w:rsid w:val="004F230A"/>
    <w:rsid w:val="00517DE9"/>
    <w:rsid w:val="00536DAC"/>
    <w:rsid w:val="005D208D"/>
    <w:rsid w:val="00614230"/>
    <w:rsid w:val="00620218"/>
    <w:rsid w:val="0069344A"/>
    <w:rsid w:val="00714A7A"/>
    <w:rsid w:val="0079264F"/>
    <w:rsid w:val="007B078D"/>
    <w:rsid w:val="007D367B"/>
    <w:rsid w:val="00814E25"/>
    <w:rsid w:val="00880C82"/>
    <w:rsid w:val="008B4952"/>
    <w:rsid w:val="00906AB8"/>
    <w:rsid w:val="00910490"/>
    <w:rsid w:val="009314F8"/>
    <w:rsid w:val="00940AEC"/>
    <w:rsid w:val="00952C7A"/>
    <w:rsid w:val="00963DF9"/>
    <w:rsid w:val="009713B6"/>
    <w:rsid w:val="00995C27"/>
    <w:rsid w:val="00996A1E"/>
    <w:rsid w:val="009C5382"/>
    <w:rsid w:val="009C69E6"/>
    <w:rsid w:val="009D099E"/>
    <w:rsid w:val="00A3015D"/>
    <w:rsid w:val="00A3331A"/>
    <w:rsid w:val="00A517AC"/>
    <w:rsid w:val="00A82A6A"/>
    <w:rsid w:val="00A87323"/>
    <w:rsid w:val="00AB46BA"/>
    <w:rsid w:val="00B01BD2"/>
    <w:rsid w:val="00B74E8C"/>
    <w:rsid w:val="00B83B23"/>
    <w:rsid w:val="00BD1216"/>
    <w:rsid w:val="00BE33C4"/>
    <w:rsid w:val="00BE4FCC"/>
    <w:rsid w:val="00BF3BC1"/>
    <w:rsid w:val="00C07E9A"/>
    <w:rsid w:val="00C24DAD"/>
    <w:rsid w:val="00C2539F"/>
    <w:rsid w:val="00DC0661"/>
    <w:rsid w:val="00E03600"/>
    <w:rsid w:val="00E23515"/>
    <w:rsid w:val="00E47A61"/>
    <w:rsid w:val="00E65EFA"/>
    <w:rsid w:val="00E81F60"/>
    <w:rsid w:val="00E822B6"/>
    <w:rsid w:val="00E84297"/>
    <w:rsid w:val="00F34542"/>
    <w:rsid w:val="00F73556"/>
    <w:rsid w:val="00F74D58"/>
    <w:rsid w:val="00FB5158"/>
    <w:rsid w:val="00FD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9D9CF2-25A3-4EA3-9A99-794B02B6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3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4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24DAD"/>
    <w:rPr>
      <w:lang w:val="ru-RU"/>
    </w:rPr>
  </w:style>
  <w:style w:type="paragraph" w:styleId="a6">
    <w:name w:val="footer"/>
    <w:basedOn w:val="a"/>
    <w:link w:val="a7"/>
    <w:uiPriority w:val="99"/>
    <w:unhideWhenUsed/>
    <w:rsid w:val="00C24D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4DAD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1A1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A1E9E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BF5522D23B9B8E3E18D1EDC4184CB512C8FE6607DAA02C5ECAAB1ED3CE697267255C1B708C67D6A40EE864CCP2K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6D161FA-4FA1-4E3E-9672-473BF4A9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Севальнев</dc:creator>
  <cp:lastModifiedBy>Архипова Софья Михайловна</cp:lastModifiedBy>
  <cp:revision>2</cp:revision>
  <cp:lastPrinted>2021-02-24T07:33:00Z</cp:lastPrinted>
  <dcterms:created xsi:type="dcterms:W3CDTF">2021-02-24T13:08:00Z</dcterms:created>
  <dcterms:modified xsi:type="dcterms:W3CDTF">2021-02-24T13:08:00Z</dcterms:modified>
</cp:coreProperties>
</file>